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67" w:rsidRDefault="00354210" w:rsidP="00E21067">
      <w:pPr>
        <w:pStyle w:val="Otsikko1"/>
      </w:pPr>
      <w:r>
        <w:t>Tietohallinnon</w:t>
      </w:r>
      <w:bookmarkStart w:id="0" w:name="_GoBack"/>
      <w:bookmarkEnd w:id="0"/>
      <w:r w:rsidR="00E21067">
        <w:t xml:space="preserve"> saavutettavuuden tarkistuslista</w:t>
      </w:r>
    </w:p>
    <w:p w:rsidR="00E21067" w:rsidRDefault="00E21067" w:rsidP="00E7508C">
      <w:r>
        <w:t>Korkeakoulujen tilanteet ja toimintakulttuurit ovat erilaisia, mutta seuraavat kysymykset voivat olla lähtökohtana omi</w:t>
      </w:r>
      <w:r w:rsidR="003254E4">
        <w:t>ll</w:t>
      </w:r>
      <w:r>
        <w:t xml:space="preserve">e saavutettavuusohjeille ja -hankkeille. Tarkistuslista on </w:t>
      </w:r>
      <w:r w:rsidR="00EE32AC">
        <w:t>HTML-muodossa</w:t>
      </w:r>
      <w:r>
        <w:t xml:space="preserve"> osoitteessa </w:t>
      </w:r>
      <w:hyperlink r:id="rId7" w:history="1">
        <w:r w:rsidR="00FC712C" w:rsidRPr="00FC712C">
          <w:rPr>
            <w:rStyle w:val="Hyperlinkki"/>
          </w:rPr>
          <w:t>http://www.esok.fi/suositusluonnos/it-palvelut/</w:t>
        </w:r>
      </w:hyperlink>
      <w:r>
        <w:t>.</w:t>
      </w:r>
    </w:p>
    <w:p w:rsidR="003254E4" w:rsidRDefault="003254E4" w:rsidP="00E7508C">
      <w:r>
        <w:t xml:space="preserve">Arvioi viestinnän oman vuorovaikutuksen ja korkeakoulutason eri osa-alueet. Tarkista, mitkä kohdat on jo otettu huomioon ja mitkä ovat kehittämisen tarpeessa. </w:t>
      </w:r>
    </w:p>
    <w:p w:rsidR="00E21067" w:rsidRDefault="00E21067" w:rsidP="00FE568F">
      <w:pPr>
        <w:pStyle w:val="Otsikko2"/>
      </w:pPr>
      <w:r>
        <w:t>Henkilöstö</w:t>
      </w:r>
    </w:p>
    <w:p w:rsidR="00E21067" w:rsidRPr="00E7508C" w:rsidRDefault="00354210" w:rsidP="00E7508C">
      <w:sdt>
        <w:sdtPr>
          <w:id w:val="-39573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E7508C">
        <w:t xml:space="preserve">Henkilöstö on perehtynyt </w:t>
      </w:r>
      <w:hyperlink r:id="rId8" w:history="1">
        <w:r w:rsidR="00E7508C">
          <w:rPr>
            <w:rStyle w:val="Hyperlinkki"/>
          </w:rPr>
          <w:t>perusteluihin</w:t>
        </w:r>
      </w:hyperlink>
      <w:r w:rsidR="00E7508C">
        <w:t xml:space="preserve"> ja käytäntöihin saavutettavuuden toteuttamiseksi.</w:t>
      </w:r>
    </w:p>
    <w:p w:rsidR="00E21067" w:rsidRPr="00E7508C" w:rsidRDefault="00354210" w:rsidP="00E7508C">
      <w:sdt>
        <w:sdtPr>
          <w:id w:val="-51623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E7508C">
        <w:t xml:space="preserve">Kaikki henkilöstön jäsenet ovat perehtyneet palvelemaan kulttuuri- ja kielitaustaltaan, iältään ja </w:t>
      </w:r>
      <w:hyperlink r:id="rId9" w:history="1">
        <w:r w:rsidR="00E7508C">
          <w:rPr>
            <w:rStyle w:val="Hyperlinkki"/>
          </w:rPr>
          <w:t>toimintakyvyltään erilaisia</w:t>
        </w:r>
      </w:hyperlink>
      <w:r w:rsidR="00E7508C">
        <w:t xml:space="preserve"> asiakkaita.</w:t>
      </w:r>
    </w:p>
    <w:p w:rsidR="00E21067" w:rsidRPr="00E7508C" w:rsidRDefault="00354210" w:rsidP="00E7508C">
      <w:sdt>
        <w:sdtPr>
          <w:id w:val="-55731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E7508C">
        <w:t>Henkilöstöllä on käytettävissään tieto vammaisille asiakkaille suunnatuista resursseista (henkilöistä, palveluista ja tietolähteistä).</w:t>
      </w:r>
    </w:p>
    <w:p w:rsidR="00E21067" w:rsidRPr="00E7508C" w:rsidRDefault="00354210" w:rsidP="00E7508C">
      <w:sdt>
        <w:sdtPr>
          <w:id w:val="105412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E7508C">
        <w:t>Kaikki viestintäyksikön henkilöstön jäsenet osaavat tehtävissään ottaa huomioon saavutettavuuden.</w:t>
      </w:r>
    </w:p>
    <w:p w:rsidR="00E21067" w:rsidRDefault="00E21067" w:rsidP="00FE568F">
      <w:pPr>
        <w:pStyle w:val="Otsikko2"/>
      </w:pPr>
      <w:r>
        <w:t>Verkkosivut ja -palvelut</w:t>
      </w:r>
    </w:p>
    <w:p w:rsidR="00E21067" w:rsidRPr="00E7508C" w:rsidRDefault="00354210" w:rsidP="00E7508C">
      <w:sdt>
        <w:sdtPr>
          <w:id w:val="-16332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E7508C">
        <w:t xml:space="preserve">Korkeakoulun viestinnässä, kuten verkkosivun suunnittelussa ja materiaalien julkaisemisessa (esimerkiksi </w:t>
      </w:r>
      <w:hyperlink r:id="rId10" w:history="1">
        <w:r w:rsidR="00E7508C">
          <w:rPr>
            <w:rStyle w:val="Hyperlinkki"/>
          </w:rPr>
          <w:t>Word</w:t>
        </w:r>
      </w:hyperlink>
      <w:r w:rsidR="00E7508C">
        <w:t xml:space="preserve">-, </w:t>
      </w:r>
      <w:hyperlink r:id="rId11" w:history="1">
        <w:r w:rsidR="00E7508C">
          <w:rPr>
            <w:rStyle w:val="Hyperlinkki"/>
          </w:rPr>
          <w:t>PDF</w:t>
        </w:r>
      </w:hyperlink>
      <w:r w:rsidR="00E7508C">
        <w:t xml:space="preserve">- ja </w:t>
      </w:r>
      <w:hyperlink r:id="rId12" w:history="1">
        <w:r w:rsidR="00E7508C">
          <w:rPr>
            <w:rStyle w:val="Hyperlinkki"/>
          </w:rPr>
          <w:t>PowerPoint</w:t>
        </w:r>
      </w:hyperlink>
      <w:r w:rsidR="00E7508C">
        <w:t xml:space="preserve">-tiedostot) sekä </w:t>
      </w:r>
      <w:hyperlink r:id="rId13" w:history="1">
        <w:r w:rsidR="00E7508C">
          <w:rPr>
            <w:rStyle w:val="Hyperlinkki"/>
          </w:rPr>
          <w:t>sosiaalisen median</w:t>
        </w:r>
      </w:hyperlink>
      <w:r w:rsidR="00E7508C">
        <w:t xml:space="preserve"> käytössä toteutetaan verkkosaavutettavuuden hyviä käytäntöjä (esimerkiksi WCAG 2.0 AA-taso).</w:t>
      </w:r>
    </w:p>
    <w:p w:rsidR="00E21067" w:rsidRPr="00E7508C" w:rsidRDefault="00354210" w:rsidP="00E7508C">
      <w:sdt>
        <w:sdtPr>
          <w:id w:val="-145947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DC3A97">
        <w:t>Tietohallinnon</w:t>
      </w:r>
      <w:r w:rsidR="00E7508C">
        <w:t xml:space="preserve"> verkkosivuilla ja esittelyissä on tieto sitoutumisesta saavutettavuuteen. Esimerkiksi: "Tavoitteemme on tehdä kaikista ympäristöistä, julkaisuista ja toiminnoista saavutettavia. Ilmoita verkkosivuista vastaavalle henkilöstölle kohtaamastasi esteestä ja ratkaisuista niiden poistamiseksi.</w:t>
      </w:r>
    </w:p>
    <w:p w:rsidR="00E21067" w:rsidRPr="00E7508C" w:rsidRDefault="00354210" w:rsidP="00E7508C">
      <w:sdt>
        <w:sdtPr>
          <w:id w:val="-204551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DC3A97">
        <w:t>Tietohallinnon</w:t>
      </w:r>
      <w:r w:rsidR="007052DB">
        <w:t xml:space="preserve"> verkkosivuilla on tieto sitoutumisesta </w:t>
      </w:r>
      <w:hyperlink r:id="rId14" w:history="1">
        <w:r w:rsidR="007052DB">
          <w:rPr>
            <w:rStyle w:val="Hyperlinkki"/>
          </w:rPr>
          <w:t>verkkosisältöjen saavutettavuuteen</w:t>
        </w:r>
      </w:hyperlink>
      <w:r w:rsidR="007052DB">
        <w:t xml:space="preserve">? Esimerkiksi, "Teemme parhaamme, että verkkosivumme olisivat saavutettavat kaikille. Grafiikalle ja kuville on tekstivastineet. Videotallenteet ovat </w:t>
      </w:r>
      <w:hyperlink r:id="rId15" w:history="1">
        <w:r w:rsidR="007052DB">
          <w:rPr>
            <w:rStyle w:val="Hyperlinkki"/>
          </w:rPr>
          <w:t xml:space="preserve">tekstitettyjä ja sanallisesti kuvailtuja </w:t>
        </w:r>
      </w:hyperlink>
      <w:r w:rsidR="007052DB">
        <w:t>niin, että tieto on saatavilla käyttäjille, jotka eivät voi kuulla ääniä tai nähdä videoita. Ehdotukset sivujen saavutettavuuden kehittämiseksi ovat tervetulleita."</w:t>
      </w:r>
    </w:p>
    <w:p w:rsidR="00E21067" w:rsidRPr="00E7508C" w:rsidRDefault="00354210" w:rsidP="00E7508C">
      <w:sdt>
        <w:sdtPr>
          <w:id w:val="-31195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7052DB">
        <w:t>Keskeiset tiedot ja sisällöt ovat saatavissa muillakin kuin suomen kielellä.</w:t>
      </w:r>
    </w:p>
    <w:p w:rsidR="00E21067" w:rsidRPr="00E7508C" w:rsidRDefault="00354210" w:rsidP="00E7508C">
      <w:sdt>
        <w:sdtPr>
          <w:id w:val="-126583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7052DB">
        <w:t>Henkilöstön käytössä on saavutettavuuden varmistava julkaisujärjestelmä, verkkosivupohja ja/tai -ohjeistus sivujen laatimiseen</w:t>
      </w:r>
      <w:r w:rsidR="003254E4">
        <w:t>.</w:t>
      </w:r>
    </w:p>
    <w:p w:rsidR="00E21067" w:rsidRDefault="00354210" w:rsidP="00E7508C">
      <w:sdt>
        <w:sdtPr>
          <w:id w:val="36101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>
            <w:rPr>
              <w:rFonts w:ascii="MS Gothic" w:eastAsia="MS Gothic" w:hAnsi="MS Gothic" w:hint="eastAsia"/>
            </w:rPr>
            <w:t>☐</w:t>
          </w:r>
        </w:sdtContent>
      </w:sdt>
      <w:r w:rsidR="007052DB">
        <w:t>Korkeakoulussa on varauduttu järjestämään yhdenvertainen pääsy verkkosivujen ja -palvelujen sisältöihin, jos ne eivät ole saavutettavia</w:t>
      </w:r>
      <w:r w:rsidR="003254E4">
        <w:t>.</w:t>
      </w:r>
    </w:p>
    <w:p w:rsidR="00DC3A97" w:rsidRDefault="00DC3A97" w:rsidP="00DC3A97">
      <w:pPr>
        <w:pStyle w:val="Otsikko2"/>
      </w:pPr>
      <w:r>
        <w:t>Tietotekniikan hankinnat</w:t>
      </w:r>
    </w:p>
    <w:p w:rsidR="00E21067" w:rsidRDefault="00354210" w:rsidP="00E7508C">
      <w:sdt>
        <w:sdtPr>
          <w:id w:val="-115845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>
            <w:rPr>
              <w:rFonts w:ascii="MS Gothic" w:eastAsia="MS Gothic" w:hAnsi="MS Gothic" w:hint="eastAsia"/>
            </w:rPr>
            <w:t>☐</w:t>
          </w:r>
        </w:sdtContent>
      </w:sdt>
      <w:r w:rsidR="00DC3A97" w:rsidRPr="00DC3A97">
        <w:t xml:space="preserve"> </w:t>
      </w:r>
      <w:r w:rsidR="00DC3A97">
        <w:t xml:space="preserve">Saavutettavuus otetaan huomioon </w:t>
      </w:r>
      <w:hyperlink r:id="rId16" w:history="1">
        <w:r w:rsidR="00DC3A97">
          <w:rPr>
            <w:rStyle w:val="Hyperlinkki"/>
          </w:rPr>
          <w:t>tietojärjestelmähankinnoissa</w:t>
        </w:r>
      </w:hyperlink>
      <w:r w:rsidR="00DC3A97">
        <w:t>.</w:t>
      </w:r>
    </w:p>
    <w:p w:rsidR="00E21067" w:rsidRDefault="00354210" w:rsidP="00E7508C">
      <w:sdt>
        <w:sdtPr>
          <w:id w:val="-115452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>
            <w:rPr>
              <w:rFonts w:ascii="MS Gothic" w:eastAsia="MS Gothic" w:hAnsi="MS Gothic" w:hint="eastAsia"/>
            </w:rPr>
            <w:t>☐</w:t>
          </w:r>
        </w:sdtContent>
      </w:sdt>
      <w:r w:rsidR="00DC3A97" w:rsidRPr="00DC3A97">
        <w:t xml:space="preserve"> </w:t>
      </w:r>
      <w:r w:rsidR="00DC3A97">
        <w:t>Saavutettavuus otetaan huomioon laitehankinnoissa.</w:t>
      </w:r>
    </w:p>
    <w:p w:rsidR="00DC3A97" w:rsidRDefault="00354210" w:rsidP="00E7508C">
      <w:sdt>
        <w:sdtPr>
          <w:id w:val="163066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DC3A97" w:rsidRPr="00DC3A97">
        <w:t xml:space="preserve"> </w:t>
      </w:r>
      <w:r w:rsidR="00DC3A97">
        <w:t>Saavutettavuus otetaan huomioon korkeakoulun omissa järjestelmä- ja ohjelmistokehittelyissä.</w:t>
      </w:r>
    </w:p>
    <w:p w:rsidR="00DC3A97" w:rsidRDefault="00354210" w:rsidP="00DC3A97">
      <w:sdt>
        <w:sdtPr>
          <w:id w:val="128546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DC3A97" w:rsidRPr="00DC3A97">
        <w:t xml:space="preserve"> </w:t>
      </w:r>
      <w:r w:rsidR="00DC3A97">
        <w:t xml:space="preserve">Saavutettavuus otetaan huomioon tietokoneluokkien ja työpisteiden kaluste- ja tilaratkaisuissa. </w:t>
      </w:r>
    </w:p>
    <w:p w:rsidR="00DC3A97" w:rsidRDefault="00354210" w:rsidP="00653C20">
      <w:sdt>
        <w:sdtPr>
          <w:id w:val="201394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C20">
            <w:rPr>
              <w:rFonts w:ascii="MS Gothic" w:eastAsia="MS Gothic" w:hAnsi="MS Gothic" w:hint="eastAsia"/>
            </w:rPr>
            <w:t>☐</w:t>
          </w:r>
        </w:sdtContent>
      </w:sdt>
      <w:r w:rsidR="00653C20" w:rsidRPr="00DC3A97">
        <w:t xml:space="preserve"> </w:t>
      </w:r>
      <w:r w:rsidR="00DC3A97">
        <w:t>Hankintojen ja kehittelyn eri vaiheisiin otetaan erilaiset verkkopalvelujen ja tietojärjestelmien käyttäjät monipuolisesti mukaan.</w:t>
      </w:r>
    </w:p>
    <w:p w:rsidR="00653C20" w:rsidRDefault="00653C20" w:rsidP="00653C20">
      <w:pPr>
        <w:pStyle w:val="Otsikko2"/>
      </w:pPr>
      <w:r>
        <w:t>Henkilöstökoulutus</w:t>
      </w:r>
    </w:p>
    <w:p w:rsidR="00E21067" w:rsidRDefault="00354210" w:rsidP="00653C20">
      <w:sdt>
        <w:sdtPr>
          <w:id w:val="92915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653C20" w:rsidRPr="00653C20">
        <w:t xml:space="preserve"> </w:t>
      </w:r>
      <w:r w:rsidR="00653C20">
        <w:t>Saavutettavuus sisältyy tietohallinnon järjestämiin henkilöstökoulutuksiin.</w:t>
      </w:r>
    </w:p>
    <w:p w:rsidR="00E21067" w:rsidRDefault="00354210" w:rsidP="00E7508C">
      <w:sdt>
        <w:sdtPr>
          <w:id w:val="-208528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653C20" w:rsidRPr="00653C20">
        <w:t xml:space="preserve"> </w:t>
      </w:r>
      <w:r w:rsidR="00653C20">
        <w:t>Verkkosivujen suunnittelijoille, sisällöntuottajille ja ylläpitäjille on tarjolla saavutettavuuden vaatimustason mukainen koulutus.</w:t>
      </w:r>
    </w:p>
    <w:p w:rsidR="00E21067" w:rsidRDefault="00354210" w:rsidP="00E7508C">
      <w:sdt>
        <w:sdtPr>
          <w:id w:val="-65259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653C20" w:rsidRPr="00653C20">
        <w:t xml:space="preserve"> </w:t>
      </w:r>
      <w:r w:rsidR="00653C20">
        <w:t>Tietohallinnon koulutusjärjestelyt ja oppimateriaalit ovat saavutettavia.</w:t>
      </w:r>
    </w:p>
    <w:p w:rsidR="00E21067" w:rsidRDefault="00354210" w:rsidP="00E7508C">
      <w:sdt>
        <w:sdtPr>
          <w:id w:val="-25721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653C20" w:rsidRPr="00653C20">
        <w:t xml:space="preserve"> </w:t>
      </w:r>
      <w:r w:rsidR="00653C20">
        <w:t>Esteitä sisältävän esityksen tai oppimateriaalin toteuttamiseen yhdenvertaisesti käytettävällä vaihtoehdolla on varauduttu.</w:t>
      </w:r>
    </w:p>
    <w:p w:rsidR="00653C20" w:rsidRDefault="00653C20" w:rsidP="00653C20">
      <w:pPr>
        <w:pStyle w:val="Otsikko2"/>
      </w:pPr>
      <w:r>
        <w:t>Neuvonta, tukipalvelut ja ohjeet</w:t>
      </w:r>
    </w:p>
    <w:p w:rsidR="00E21067" w:rsidRDefault="00354210" w:rsidP="00653C20">
      <w:sdt>
        <w:sdtPr>
          <w:id w:val="-128256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653C20" w:rsidRPr="00653C20">
        <w:t xml:space="preserve"> </w:t>
      </w:r>
      <w:r w:rsidR="00653C20">
        <w:t>Saavutettavuus on otettu huomioon tietohallinnon verkkosivulla, ohjeissa ja julkaisuissa sekä sisällöissä että toteutuksessa.</w:t>
      </w:r>
    </w:p>
    <w:p w:rsidR="00653C20" w:rsidRDefault="00354210" w:rsidP="00653C20">
      <w:sdt>
        <w:sdtPr>
          <w:id w:val="1574234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C20">
            <w:rPr>
              <w:rFonts w:ascii="MS Gothic" w:eastAsia="MS Gothic" w:hAnsi="MS Gothic" w:hint="eastAsia"/>
            </w:rPr>
            <w:t>☐</w:t>
          </w:r>
        </w:sdtContent>
      </w:sdt>
      <w:r w:rsidR="00653C20" w:rsidRPr="00653C20">
        <w:t xml:space="preserve"> </w:t>
      </w:r>
      <w:r w:rsidR="00653C20">
        <w:t>Saavutettavuuteen perehtynyt tekninen tuki on henkilöstön ja opiskelijoiden saatavilla.</w:t>
      </w:r>
    </w:p>
    <w:p w:rsidR="00653C20" w:rsidRDefault="00653C20" w:rsidP="00653C20">
      <w:pPr>
        <w:pStyle w:val="Otsikko2"/>
      </w:pPr>
      <w:r>
        <w:t>Videopalvelut ja reaaliaikainen viestintä</w:t>
      </w:r>
    </w:p>
    <w:p w:rsidR="00653C20" w:rsidRDefault="00354210" w:rsidP="00653C20">
      <w:sdt>
        <w:sdtPr>
          <w:id w:val="-52718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C20">
            <w:rPr>
              <w:rFonts w:ascii="MS Gothic" w:eastAsia="MS Gothic" w:hAnsi="MS Gothic" w:hint="eastAsia"/>
            </w:rPr>
            <w:t>☐</w:t>
          </w:r>
        </w:sdtContent>
      </w:sdt>
      <w:r w:rsidR="00653C20" w:rsidRPr="00653C20">
        <w:t xml:space="preserve"> </w:t>
      </w:r>
      <w:r w:rsidR="00653C20">
        <w:t xml:space="preserve">Korkeakoulun henkilöstölle on tarjolla koulutus ja tuki </w:t>
      </w:r>
      <w:hyperlink r:id="rId17" w:history="1">
        <w:r w:rsidR="00653C20">
          <w:rPr>
            <w:rStyle w:val="Hyperlinkki"/>
          </w:rPr>
          <w:t>reaaliaikaisten esitysten</w:t>
        </w:r>
      </w:hyperlink>
      <w:r w:rsidR="00653C20">
        <w:t xml:space="preserve"> sekä -tallenteiden saavutettavuuden toteuttamiseksi.</w:t>
      </w:r>
    </w:p>
    <w:p w:rsidR="00653C20" w:rsidRDefault="00354210" w:rsidP="00653C20">
      <w:sdt>
        <w:sdtPr>
          <w:id w:val="43139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C20">
            <w:rPr>
              <w:rFonts w:ascii="MS Gothic" w:eastAsia="MS Gothic" w:hAnsi="MS Gothic" w:hint="eastAsia"/>
            </w:rPr>
            <w:t>☐</w:t>
          </w:r>
        </w:sdtContent>
      </w:sdt>
      <w:r w:rsidR="00653C20" w:rsidRPr="00653C20">
        <w:t xml:space="preserve"> </w:t>
      </w:r>
      <w:r w:rsidR="00653C20">
        <w:t>Tekstitysten ja tekstikuvausten laatimiseen on tarjolla voimavaroja.</w:t>
      </w:r>
    </w:p>
    <w:p w:rsidR="00653C20" w:rsidRDefault="00653C20" w:rsidP="00653C20">
      <w:pPr>
        <w:pStyle w:val="Otsikko2"/>
      </w:pPr>
      <w:r>
        <w:t>Apuvälineteknologia</w:t>
      </w:r>
    </w:p>
    <w:p w:rsidR="00653C20" w:rsidRDefault="00354210" w:rsidP="00653C20">
      <w:sdt>
        <w:sdtPr>
          <w:id w:val="80573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C20">
            <w:rPr>
              <w:rFonts w:ascii="MS Gothic" w:eastAsia="MS Gothic" w:hAnsi="MS Gothic" w:hint="eastAsia"/>
            </w:rPr>
            <w:t>☐</w:t>
          </w:r>
        </w:sdtContent>
      </w:sdt>
      <w:r w:rsidR="00653C20" w:rsidRPr="00653C20">
        <w:t xml:space="preserve"> </w:t>
      </w:r>
      <w:r w:rsidR="00653C20">
        <w:t xml:space="preserve">Korkeakoulun eri tiloissa ja/tai palvelimella on käytettävissä tavallisimpia opiskelussa käytettäviä </w:t>
      </w:r>
      <w:hyperlink r:id="rId18" w:history="1">
        <w:r w:rsidR="00653C20">
          <w:rPr>
            <w:rStyle w:val="Hyperlinkki"/>
          </w:rPr>
          <w:t>apuvälineitä</w:t>
        </w:r>
      </w:hyperlink>
    </w:p>
    <w:p w:rsidR="00653C20" w:rsidRDefault="00354210" w:rsidP="00653C20">
      <w:pPr>
        <w:ind w:left="1304"/>
      </w:pPr>
      <w:sdt>
        <w:sdtPr>
          <w:id w:val="-179952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C20">
            <w:rPr>
              <w:rFonts w:ascii="MS Gothic" w:eastAsia="MS Gothic" w:hAnsi="MS Gothic" w:hint="eastAsia"/>
            </w:rPr>
            <w:t>☐</w:t>
          </w:r>
        </w:sdtContent>
      </w:sdt>
      <w:r w:rsidR="00653C20" w:rsidRPr="00653C20">
        <w:t xml:space="preserve"> </w:t>
      </w:r>
      <w:r w:rsidR="00653C20">
        <w:t>skanneri ja tekstintunnistusohjelma</w:t>
      </w:r>
    </w:p>
    <w:p w:rsidR="00653C20" w:rsidRDefault="00354210" w:rsidP="00653C20">
      <w:pPr>
        <w:ind w:left="1304"/>
      </w:pPr>
      <w:sdt>
        <w:sdtPr>
          <w:id w:val="-80816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C20">
            <w:rPr>
              <w:rFonts w:ascii="MS Gothic" w:eastAsia="MS Gothic" w:hAnsi="MS Gothic" w:hint="eastAsia"/>
            </w:rPr>
            <w:t>☐</w:t>
          </w:r>
        </w:sdtContent>
      </w:sdt>
      <w:r w:rsidR="00653C20" w:rsidRPr="00653C20">
        <w:t xml:space="preserve"> </w:t>
      </w:r>
      <w:r w:rsidR="00653C20">
        <w:t>ruudunluku- ja suurennusohjelma</w:t>
      </w:r>
    </w:p>
    <w:p w:rsidR="00653C20" w:rsidRDefault="00354210" w:rsidP="00653C20">
      <w:pPr>
        <w:ind w:left="1304"/>
      </w:pPr>
      <w:sdt>
        <w:sdtPr>
          <w:id w:val="64910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C20">
            <w:rPr>
              <w:rFonts w:ascii="MS Gothic" w:eastAsia="MS Gothic" w:hAnsi="MS Gothic" w:hint="eastAsia"/>
            </w:rPr>
            <w:t>☐</w:t>
          </w:r>
        </w:sdtContent>
      </w:sdt>
      <w:r w:rsidR="00653C20" w:rsidRPr="00653C20">
        <w:t xml:space="preserve"> </w:t>
      </w:r>
      <w:r w:rsidR="00653C20">
        <w:t xml:space="preserve">verkkosivujen lukuohjelmat (esimerkiksi </w:t>
      </w:r>
      <w:proofErr w:type="spellStart"/>
      <w:r w:rsidR="00653C20">
        <w:t>roktalk</w:t>
      </w:r>
      <w:proofErr w:type="spellEnd"/>
      <w:r w:rsidR="00653C20">
        <w:t xml:space="preserve">, </w:t>
      </w:r>
      <w:proofErr w:type="spellStart"/>
      <w:r w:rsidR="00653C20">
        <w:t>browsealoud</w:t>
      </w:r>
      <w:proofErr w:type="spellEnd"/>
      <w:r w:rsidR="00653C20">
        <w:t>).</w:t>
      </w:r>
    </w:p>
    <w:p w:rsidR="00653C20" w:rsidRDefault="00354210" w:rsidP="00653C20">
      <w:sdt>
        <w:sdtPr>
          <w:id w:val="-86690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C20">
            <w:rPr>
              <w:rFonts w:ascii="MS Gothic" w:eastAsia="MS Gothic" w:hAnsi="MS Gothic" w:hint="eastAsia"/>
            </w:rPr>
            <w:t>☐</w:t>
          </w:r>
        </w:sdtContent>
      </w:sdt>
      <w:r w:rsidR="00653C20" w:rsidRPr="00653C20">
        <w:t xml:space="preserve"> </w:t>
      </w:r>
      <w:r w:rsidR="00AC7765">
        <w:t xml:space="preserve">Tietohallinnon henkilöstö on perehtynyt tietokoneiden käyttöjärjestelmien, tablettien ja </w:t>
      </w:r>
      <w:hyperlink r:id="rId19" w:history="1">
        <w:r w:rsidR="00AC7765">
          <w:rPr>
            <w:rStyle w:val="Hyperlinkki"/>
          </w:rPr>
          <w:t xml:space="preserve">e-kirjojen lukulaitteiden </w:t>
        </w:r>
      </w:hyperlink>
      <w:r w:rsidR="00AC7765">
        <w:t>saavutettavuusominaisuuksiin (esimerkiksi suurennukseen) sekä opiskelussa yleisesti käytössä oleviin apuvälineisiin.</w:t>
      </w:r>
    </w:p>
    <w:p w:rsidR="00AC7765" w:rsidRDefault="00354210" w:rsidP="00653C20">
      <w:sdt>
        <w:sdtPr>
          <w:id w:val="-3096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765">
            <w:rPr>
              <w:rFonts w:ascii="MS Gothic" w:eastAsia="MS Gothic" w:hAnsi="MS Gothic" w:hint="eastAsia"/>
            </w:rPr>
            <w:t>☐</w:t>
          </w:r>
        </w:sdtContent>
      </w:sdt>
      <w:r w:rsidR="00AC7765" w:rsidRPr="00AC7765">
        <w:t xml:space="preserve"> </w:t>
      </w:r>
      <w:r w:rsidR="00AC7765">
        <w:t>Käytännöt apuvälineteknologian hankintaesitysten ratkaisemiseksi viipymättä ovat selvät.</w:t>
      </w:r>
    </w:p>
    <w:p w:rsidR="00AC7765" w:rsidRDefault="00AC7765" w:rsidP="00AC7765">
      <w:pPr>
        <w:pStyle w:val="Otsikko2"/>
      </w:pPr>
      <w:r>
        <w:t>Seuranta ja arviointi</w:t>
      </w:r>
    </w:p>
    <w:p w:rsidR="00AC7765" w:rsidRDefault="00354210" w:rsidP="00AC7765">
      <w:sdt>
        <w:sdtPr>
          <w:id w:val="140950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765">
            <w:rPr>
              <w:rFonts w:ascii="MS Gothic" w:eastAsia="MS Gothic" w:hAnsi="MS Gothic" w:hint="eastAsia"/>
            </w:rPr>
            <w:t>☐</w:t>
          </w:r>
        </w:sdtContent>
      </w:sdt>
      <w:r w:rsidR="00AC7765" w:rsidRPr="00AC7765">
        <w:t xml:space="preserve"> </w:t>
      </w:r>
      <w:r w:rsidR="00AC7765">
        <w:t>Tietohallinto toteuttaa saavutettavuuden säännöllistä seurantaa, arviointia ja raportointia.</w:t>
      </w:r>
    </w:p>
    <w:p w:rsidR="00AC7765" w:rsidRDefault="00354210" w:rsidP="00AC7765">
      <w:sdt>
        <w:sdtPr>
          <w:id w:val="73050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765">
            <w:rPr>
              <w:rFonts w:ascii="MS Gothic" w:eastAsia="MS Gothic" w:hAnsi="MS Gothic" w:hint="eastAsia"/>
            </w:rPr>
            <w:t>☐</w:t>
          </w:r>
        </w:sdtContent>
      </w:sdt>
      <w:r w:rsidR="00AC7765" w:rsidRPr="00AC7765">
        <w:t xml:space="preserve"> </w:t>
      </w:r>
      <w:r w:rsidR="00AC7765">
        <w:t xml:space="preserve">Todettujen esteiden poistamiseksi tai vaihtoehtojen tarjoamiseksi </w:t>
      </w:r>
      <w:proofErr w:type="gramStart"/>
      <w:r w:rsidR="00AC7765">
        <w:t>on</w:t>
      </w:r>
      <w:proofErr w:type="gramEnd"/>
      <w:r w:rsidR="00AC7765">
        <w:t xml:space="preserve"> selkeät käytännöt.</w:t>
      </w:r>
    </w:p>
    <w:p w:rsidR="00AC7765" w:rsidRDefault="00354210" w:rsidP="00AC7765">
      <w:sdt>
        <w:sdtPr>
          <w:id w:val="-336843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765">
            <w:rPr>
              <w:rFonts w:ascii="MS Gothic" w:eastAsia="MS Gothic" w:hAnsi="MS Gothic" w:hint="eastAsia"/>
            </w:rPr>
            <w:t>☐</w:t>
          </w:r>
        </w:sdtContent>
      </w:sdt>
      <w:r w:rsidR="00AC7765" w:rsidRPr="00AC7765">
        <w:t xml:space="preserve"> </w:t>
      </w:r>
      <w:r w:rsidR="00AC7765">
        <w:t>Saavutettavuutta koskevaa palautetta kootaan ja hyödynnetään tietohallinnon eri toimintojen kehittämiseksi.</w:t>
      </w:r>
    </w:p>
    <w:p w:rsidR="00AC7765" w:rsidRDefault="00354210" w:rsidP="00AC7765">
      <w:sdt>
        <w:sdtPr>
          <w:id w:val="130735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765">
            <w:rPr>
              <w:rFonts w:ascii="MS Gothic" w:eastAsia="MS Gothic" w:hAnsi="MS Gothic" w:hint="eastAsia"/>
            </w:rPr>
            <w:t>☐</w:t>
          </w:r>
        </w:sdtContent>
      </w:sdt>
      <w:r w:rsidR="00AC7765" w:rsidRPr="00AC7765">
        <w:t xml:space="preserve"> </w:t>
      </w:r>
      <w:r w:rsidR="00AC7765">
        <w:t>Saavutettavuuden toteuttamiseksi on varattu voimavarat eri toimintojen suunnittelusta lähtien.</w:t>
      </w:r>
    </w:p>
    <w:p w:rsidR="00AC7765" w:rsidRDefault="00AC7765" w:rsidP="00AC7765">
      <w:pPr>
        <w:pStyle w:val="Otsikko2"/>
      </w:pPr>
    </w:p>
    <w:p w:rsidR="00AC7765" w:rsidRDefault="00AC7765" w:rsidP="00653C20"/>
    <w:p w:rsidR="00653C20" w:rsidRDefault="00653C20" w:rsidP="00653C20"/>
    <w:p w:rsidR="00653C20" w:rsidRDefault="00653C20" w:rsidP="00653C20">
      <w:pPr>
        <w:ind w:left="1304"/>
      </w:pPr>
    </w:p>
    <w:p w:rsidR="00653C20" w:rsidRDefault="00653C20" w:rsidP="00653C20"/>
    <w:p w:rsidR="00653C20" w:rsidRDefault="00653C20" w:rsidP="00653C20"/>
    <w:p w:rsidR="00653C20" w:rsidRDefault="00653C20" w:rsidP="00653C20"/>
    <w:p w:rsidR="00653C20" w:rsidRDefault="00653C20" w:rsidP="00653C20"/>
    <w:p w:rsidR="00E21067" w:rsidRDefault="00E21067" w:rsidP="00FE568F">
      <w:pPr>
        <w:pStyle w:val="Otsikko2"/>
      </w:pPr>
    </w:p>
    <w:sectPr w:rsidR="00E21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8pt;height:468pt" o:bullet="t">
        <v:imagedata r:id="rId1" o:title="ruutu"/>
      </v:shape>
    </w:pict>
  </w:numPicBullet>
  <w:abstractNum w:abstractNumId="0">
    <w:nsid w:val="09D25E5D"/>
    <w:multiLevelType w:val="multilevel"/>
    <w:tmpl w:val="DC7A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C680C"/>
    <w:multiLevelType w:val="multilevel"/>
    <w:tmpl w:val="E490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F78E2"/>
    <w:multiLevelType w:val="multilevel"/>
    <w:tmpl w:val="9A78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D2704"/>
    <w:multiLevelType w:val="hybridMultilevel"/>
    <w:tmpl w:val="D0D4106A"/>
    <w:lvl w:ilvl="0" w:tplc="0D4457E4">
      <w:start w:val="1"/>
      <w:numFmt w:val="bullet"/>
      <w:lvlText w:val="□"/>
      <w:lvlJc w:val="left"/>
      <w:pPr>
        <w:ind w:left="928" w:hanging="360"/>
      </w:pPr>
      <w:rPr>
        <w:rFonts w:ascii="Sylfaen" w:hAnsi="Sylfaen" w:hint="default"/>
        <w:sz w:val="44"/>
        <w:szCs w:val="44"/>
      </w:rPr>
    </w:lvl>
    <w:lvl w:ilvl="1" w:tplc="040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A1F2DB7"/>
    <w:multiLevelType w:val="multilevel"/>
    <w:tmpl w:val="20BA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2070D"/>
    <w:multiLevelType w:val="multilevel"/>
    <w:tmpl w:val="40DA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35726F"/>
    <w:multiLevelType w:val="hybridMultilevel"/>
    <w:tmpl w:val="292272E6"/>
    <w:lvl w:ilvl="0" w:tplc="642A2880">
      <w:start w:val="1"/>
      <w:numFmt w:val="bullet"/>
      <w:pStyle w:val="Luettelokappale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41867446"/>
    <w:multiLevelType w:val="multilevel"/>
    <w:tmpl w:val="F0A2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624F6D"/>
    <w:multiLevelType w:val="multilevel"/>
    <w:tmpl w:val="84D6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477497"/>
    <w:multiLevelType w:val="multilevel"/>
    <w:tmpl w:val="415C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EB2213"/>
    <w:multiLevelType w:val="multilevel"/>
    <w:tmpl w:val="B6F2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2F"/>
    <w:rsid w:val="00004A51"/>
    <w:rsid w:val="0001255C"/>
    <w:rsid w:val="00017E3D"/>
    <w:rsid w:val="00020BDA"/>
    <w:rsid w:val="00043477"/>
    <w:rsid w:val="00056E25"/>
    <w:rsid w:val="000614EA"/>
    <w:rsid w:val="00075DC4"/>
    <w:rsid w:val="00075E1F"/>
    <w:rsid w:val="00076AEF"/>
    <w:rsid w:val="00077F2D"/>
    <w:rsid w:val="000A255B"/>
    <w:rsid w:val="000C0C5C"/>
    <w:rsid w:val="000C192F"/>
    <w:rsid w:val="000E4209"/>
    <w:rsid w:val="0011781A"/>
    <w:rsid w:val="00126FCA"/>
    <w:rsid w:val="001466BB"/>
    <w:rsid w:val="00147A38"/>
    <w:rsid w:val="00147A7C"/>
    <w:rsid w:val="001540D8"/>
    <w:rsid w:val="001731ED"/>
    <w:rsid w:val="00177746"/>
    <w:rsid w:val="0018793C"/>
    <w:rsid w:val="0019645E"/>
    <w:rsid w:val="001A029A"/>
    <w:rsid w:val="001A529A"/>
    <w:rsid w:val="001B09A0"/>
    <w:rsid w:val="001B14DE"/>
    <w:rsid w:val="001C0F76"/>
    <w:rsid w:val="001C7B30"/>
    <w:rsid w:val="001D13FA"/>
    <w:rsid w:val="001D2213"/>
    <w:rsid w:val="001E2FD2"/>
    <w:rsid w:val="001F51FE"/>
    <w:rsid w:val="001F52F5"/>
    <w:rsid w:val="001F595E"/>
    <w:rsid w:val="001F5E00"/>
    <w:rsid w:val="002001CB"/>
    <w:rsid w:val="00202EBB"/>
    <w:rsid w:val="0022099E"/>
    <w:rsid w:val="00241F31"/>
    <w:rsid w:val="00246D60"/>
    <w:rsid w:val="00250AA7"/>
    <w:rsid w:val="00281106"/>
    <w:rsid w:val="00281867"/>
    <w:rsid w:val="00293524"/>
    <w:rsid w:val="002A1C2B"/>
    <w:rsid w:val="002B25C8"/>
    <w:rsid w:val="002B267D"/>
    <w:rsid w:val="002B3857"/>
    <w:rsid w:val="002C1E69"/>
    <w:rsid w:val="002D512D"/>
    <w:rsid w:val="002E5F01"/>
    <w:rsid w:val="002F1187"/>
    <w:rsid w:val="00303D69"/>
    <w:rsid w:val="00306A90"/>
    <w:rsid w:val="003126CA"/>
    <w:rsid w:val="00314ABA"/>
    <w:rsid w:val="0032177E"/>
    <w:rsid w:val="003254E4"/>
    <w:rsid w:val="0032552A"/>
    <w:rsid w:val="00333122"/>
    <w:rsid w:val="003339B3"/>
    <w:rsid w:val="0033431E"/>
    <w:rsid w:val="00342437"/>
    <w:rsid w:val="003448BD"/>
    <w:rsid w:val="003520FD"/>
    <w:rsid w:val="00354210"/>
    <w:rsid w:val="00362CAE"/>
    <w:rsid w:val="00362FC3"/>
    <w:rsid w:val="00364575"/>
    <w:rsid w:val="00365658"/>
    <w:rsid w:val="00373D86"/>
    <w:rsid w:val="00377620"/>
    <w:rsid w:val="0038435A"/>
    <w:rsid w:val="003864AB"/>
    <w:rsid w:val="00392336"/>
    <w:rsid w:val="00393B59"/>
    <w:rsid w:val="003A19E6"/>
    <w:rsid w:val="003A3B59"/>
    <w:rsid w:val="003B051E"/>
    <w:rsid w:val="003C0595"/>
    <w:rsid w:val="003D24E6"/>
    <w:rsid w:val="003D7AB2"/>
    <w:rsid w:val="003E5933"/>
    <w:rsid w:val="003E5AFD"/>
    <w:rsid w:val="003F22E8"/>
    <w:rsid w:val="0040083F"/>
    <w:rsid w:val="0040133A"/>
    <w:rsid w:val="00401ACB"/>
    <w:rsid w:val="00405B58"/>
    <w:rsid w:val="00407D25"/>
    <w:rsid w:val="0042675B"/>
    <w:rsid w:val="004312AF"/>
    <w:rsid w:val="00441465"/>
    <w:rsid w:val="00445003"/>
    <w:rsid w:val="00460D9A"/>
    <w:rsid w:val="00463629"/>
    <w:rsid w:val="00464319"/>
    <w:rsid w:val="00467224"/>
    <w:rsid w:val="004724FA"/>
    <w:rsid w:val="004755FD"/>
    <w:rsid w:val="0048518A"/>
    <w:rsid w:val="00496EF4"/>
    <w:rsid w:val="00497C1D"/>
    <w:rsid w:val="004A3D82"/>
    <w:rsid w:val="004A5112"/>
    <w:rsid w:val="004A5235"/>
    <w:rsid w:val="004C0274"/>
    <w:rsid w:val="004C34B9"/>
    <w:rsid w:val="004D20BA"/>
    <w:rsid w:val="004D2120"/>
    <w:rsid w:val="004D3372"/>
    <w:rsid w:val="004D3EDA"/>
    <w:rsid w:val="004E1B7E"/>
    <w:rsid w:val="004F32F8"/>
    <w:rsid w:val="00502163"/>
    <w:rsid w:val="00506864"/>
    <w:rsid w:val="00512888"/>
    <w:rsid w:val="00512C8C"/>
    <w:rsid w:val="0051304A"/>
    <w:rsid w:val="005209A2"/>
    <w:rsid w:val="00523858"/>
    <w:rsid w:val="00537955"/>
    <w:rsid w:val="00551A7B"/>
    <w:rsid w:val="005529A0"/>
    <w:rsid w:val="00553FFE"/>
    <w:rsid w:val="00556515"/>
    <w:rsid w:val="00572F5C"/>
    <w:rsid w:val="005834E6"/>
    <w:rsid w:val="00591C98"/>
    <w:rsid w:val="00593139"/>
    <w:rsid w:val="005A317A"/>
    <w:rsid w:val="005A6164"/>
    <w:rsid w:val="005B6DDD"/>
    <w:rsid w:val="005D3621"/>
    <w:rsid w:val="005E2ACA"/>
    <w:rsid w:val="005E7708"/>
    <w:rsid w:val="005F3FFB"/>
    <w:rsid w:val="005F6AD6"/>
    <w:rsid w:val="0060210A"/>
    <w:rsid w:val="00602856"/>
    <w:rsid w:val="00604A58"/>
    <w:rsid w:val="00606541"/>
    <w:rsid w:val="0062122B"/>
    <w:rsid w:val="00623572"/>
    <w:rsid w:val="00625A6C"/>
    <w:rsid w:val="00653C20"/>
    <w:rsid w:val="00655B54"/>
    <w:rsid w:val="006764D6"/>
    <w:rsid w:val="00691286"/>
    <w:rsid w:val="00693190"/>
    <w:rsid w:val="00695F7B"/>
    <w:rsid w:val="006A065E"/>
    <w:rsid w:val="006A11F4"/>
    <w:rsid w:val="006A3984"/>
    <w:rsid w:val="006A431C"/>
    <w:rsid w:val="006B7EF8"/>
    <w:rsid w:val="006C05C7"/>
    <w:rsid w:val="006C1BCA"/>
    <w:rsid w:val="006C2661"/>
    <w:rsid w:val="006E1130"/>
    <w:rsid w:val="006E493F"/>
    <w:rsid w:val="006E591F"/>
    <w:rsid w:val="00701C60"/>
    <w:rsid w:val="00701E62"/>
    <w:rsid w:val="00703595"/>
    <w:rsid w:val="007052DB"/>
    <w:rsid w:val="00724CE5"/>
    <w:rsid w:val="0073577D"/>
    <w:rsid w:val="007378F1"/>
    <w:rsid w:val="0074119A"/>
    <w:rsid w:val="00742D8E"/>
    <w:rsid w:val="007448A1"/>
    <w:rsid w:val="00747FA0"/>
    <w:rsid w:val="00760133"/>
    <w:rsid w:val="0076224B"/>
    <w:rsid w:val="00767C88"/>
    <w:rsid w:val="00767F14"/>
    <w:rsid w:val="007701C5"/>
    <w:rsid w:val="0077184B"/>
    <w:rsid w:val="007739A2"/>
    <w:rsid w:val="00777BF1"/>
    <w:rsid w:val="00783546"/>
    <w:rsid w:val="007915D2"/>
    <w:rsid w:val="00792017"/>
    <w:rsid w:val="00793EF6"/>
    <w:rsid w:val="007945BF"/>
    <w:rsid w:val="007B0ECF"/>
    <w:rsid w:val="007B665B"/>
    <w:rsid w:val="007B751C"/>
    <w:rsid w:val="007C5457"/>
    <w:rsid w:val="007C7D64"/>
    <w:rsid w:val="007E089E"/>
    <w:rsid w:val="007E5C8C"/>
    <w:rsid w:val="007E5F5E"/>
    <w:rsid w:val="007F40FC"/>
    <w:rsid w:val="007F4548"/>
    <w:rsid w:val="007F4911"/>
    <w:rsid w:val="00805E67"/>
    <w:rsid w:val="00812672"/>
    <w:rsid w:val="0083375A"/>
    <w:rsid w:val="00843589"/>
    <w:rsid w:val="00852999"/>
    <w:rsid w:val="00855750"/>
    <w:rsid w:val="00863F37"/>
    <w:rsid w:val="00866C9E"/>
    <w:rsid w:val="00883E4D"/>
    <w:rsid w:val="00895FE5"/>
    <w:rsid w:val="00897D54"/>
    <w:rsid w:val="008A7208"/>
    <w:rsid w:val="008B3CB3"/>
    <w:rsid w:val="008C1295"/>
    <w:rsid w:val="008D182F"/>
    <w:rsid w:val="008D76B0"/>
    <w:rsid w:val="008E3C43"/>
    <w:rsid w:val="008E3F64"/>
    <w:rsid w:val="008F039E"/>
    <w:rsid w:val="008F28D0"/>
    <w:rsid w:val="008F3DDE"/>
    <w:rsid w:val="008F45F8"/>
    <w:rsid w:val="0090197D"/>
    <w:rsid w:val="00910CBD"/>
    <w:rsid w:val="009221CB"/>
    <w:rsid w:val="00934F44"/>
    <w:rsid w:val="00935CE3"/>
    <w:rsid w:val="00936E94"/>
    <w:rsid w:val="00950853"/>
    <w:rsid w:val="0095389F"/>
    <w:rsid w:val="0096308B"/>
    <w:rsid w:val="0096330E"/>
    <w:rsid w:val="00966F69"/>
    <w:rsid w:val="00971184"/>
    <w:rsid w:val="0097305B"/>
    <w:rsid w:val="00987E10"/>
    <w:rsid w:val="009A0C48"/>
    <w:rsid w:val="009A0FEC"/>
    <w:rsid w:val="009A5B08"/>
    <w:rsid w:val="009A7A21"/>
    <w:rsid w:val="009B4CF7"/>
    <w:rsid w:val="009B6689"/>
    <w:rsid w:val="009B6829"/>
    <w:rsid w:val="009B6834"/>
    <w:rsid w:val="009B6D9C"/>
    <w:rsid w:val="009B70F8"/>
    <w:rsid w:val="009C111E"/>
    <w:rsid w:val="009D1DCF"/>
    <w:rsid w:val="009D28F4"/>
    <w:rsid w:val="009D30D1"/>
    <w:rsid w:val="009D31F7"/>
    <w:rsid w:val="009D7FA8"/>
    <w:rsid w:val="009E4A5B"/>
    <w:rsid w:val="009E4E46"/>
    <w:rsid w:val="009E6AD7"/>
    <w:rsid w:val="009E7B93"/>
    <w:rsid w:val="009F1FEC"/>
    <w:rsid w:val="009F41D0"/>
    <w:rsid w:val="009F55BD"/>
    <w:rsid w:val="009F66D0"/>
    <w:rsid w:val="00A011DC"/>
    <w:rsid w:val="00A01B27"/>
    <w:rsid w:val="00A0335D"/>
    <w:rsid w:val="00A04A3A"/>
    <w:rsid w:val="00A0503D"/>
    <w:rsid w:val="00A32673"/>
    <w:rsid w:val="00A379FD"/>
    <w:rsid w:val="00A437B2"/>
    <w:rsid w:val="00A45204"/>
    <w:rsid w:val="00A4561D"/>
    <w:rsid w:val="00A6156A"/>
    <w:rsid w:val="00A65552"/>
    <w:rsid w:val="00A70F49"/>
    <w:rsid w:val="00A7421C"/>
    <w:rsid w:val="00A74D7F"/>
    <w:rsid w:val="00AB018F"/>
    <w:rsid w:val="00AB0A96"/>
    <w:rsid w:val="00AB162C"/>
    <w:rsid w:val="00AC009B"/>
    <w:rsid w:val="00AC2072"/>
    <w:rsid w:val="00AC7116"/>
    <w:rsid w:val="00AC7765"/>
    <w:rsid w:val="00AE459B"/>
    <w:rsid w:val="00AF14A0"/>
    <w:rsid w:val="00B218B9"/>
    <w:rsid w:val="00B25EF2"/>
    <w:rsid w:val="00B26DF3"/>
    <w:rsid w:val="00B33C77"/>
    <w:rsid w:val="00B41B59"/>
    <w:rsid w:val="00B424DF"/>
    <w:rsid w:val="00B54275"/>
    <w:rsid w:val="00B61FEA"/>
    <w:rsid w:val="00B62172"/>
    <w:rsid w:val="00B62E35"/>
    <w:rsid w:val="00B634C6"/>
    <w:rsid w:val="00B64620"/>
    <w:rsid w:val="00B66838"/>
    <w:rsid w:val="00B743D8"/>
    <w:rsid w:val="00B83227"/>
    <w:rsid w:val="00B848C4"/>
    <w:rsid w:val="00B84C35"/>
    <w:rsid w:val="00B93717"/>
    <w:rsid w:val="00BA3F0F"/>
    <w:rsid w:val="00BA4A24"/>
    <w:rsid w:val="00BA6380"/>
    <w:rsid w:val="00BA75DB"/>
    <w:rsid w:val="00BB7BA9"/>
    <w:rsid w:val="00BC2A3D"/>
    <w:rsid w:val="00BC3945"/>
    <w:rsid w:val="00BE7D36"/>
    <w:rsid w:val="00BF2A32"/>
    <w:rsid w:val="00C057B2"/>
    <w:rsid w:val="00C05C3D"/>
    <w:rsid w:val="00C07531"/>
    <w:rsid w:val="00C11CF0"/>
    <w:rsid w:val="00C203F6"/>
    <w:rsid w:val="00C21F40"/>
    <w:rsid w:val="00C2617C"/>
    <w:rsid w:val="00C31044"/>
    <w:rsid w:val="00C44F4D"/>
    <w:rsid w:val="00C52F95"/>
    <w:rsid w:val="00C66634"/>
    <w:rsid w:val="00C673EB"/>
    <w:rsid w:val="00C7537C"/>
    <w:rsid w:val="00C77B8F"/>
    <w:rsid w:val="00C829DE"/>
    <w:rsid w:val="00CA1E27"/>
    <w:rsid w:val="00CD780C"/>
    <w:rsid w:val="00CE11EB"/>
    <w:rsid w:val="00CE27D9"/>
    <w:rsid w:val="00CF35B9"/>
    <w:rsid w:val="00D0249F"/>
    <w:rsid w:val="00D07603"/>
    <w:rsid w:val="00D211A1"/>
    <w:rsid w:val="00D32682"/>
    <w:rsid w:val="00D372B5"/>
    <w:rsid w:val="00D50CD1"/>
    <w:rsid w:val="00D60EF0"/>
    <w:rsid w:val="00D75740"/>
    <w:rsid w:val="00D917CD"/>
    <w:rsid w:val="00D9266C"/>
    <w:rsid w:val="00D92EB6"/>
    <w:rsid w:val="00D95CF9"/>
    <w:rsid w:val="00D96437"/>
    <w:rsid w:val="00D96806"/>
    <w:rsid w:val="00DA4536"/>
    <w:rsid w:val="00DB0296"/>
    <w:rsid w:val="00DC27A7"/>
    <w:rsid w:val="00DC3A97"/>
    <w:rsid w:val="00DD10EA"/>
    <w:rsid w:val="00DE1977"/>
    <w:rsid w:val="00DE6DE4"/>
    <w:rsid w:val="00DF2E1D"/>
    <w:rsid w:val="00DF30F7"/>
    <w:rsid w:val="00DF3572"/>
    <w:rsid w:val="00E15E72"/>
    <w:rsid w:val="00E206BF"/>
    <w:rsid w:val="00E21067"/>
    <w:rsid w:val="00E244E3"/>
    <w:rsid w:val="00E30E59"/>
    <w:rsid w:val="00E40297"/>
    <w:rsid w:val="00E51393"/>
    <w:rsid w:val="00E51490"/>
    <w:rsid w:val="00E52DD6"/>
    <w:rsid w:val="00E61682"/>
    <w:rsid w:val="00E71AD4"/>
    <w:rsid w:val="00E73CAE"/>
    <w:rsid w:val="00E73F87"/>
    <w:rsid w:val="00E7508C"/>
    <w:rsid w:val="00E81358"/>
    <w:rsid w:val="00E90031"/>
    <w:rsid w:val="00EA3026"/>
    <w:rsid w:val="00EA5A92"/>
    <w:rsid w:val="00EA5D52"/>
    <w:rsid w:val="00EA6CB6"/>
    <w:rsid w:val="00EB3BB0"/>
    <w:rsid w:val="00EB5C3A"/>
    <w:rsid w:val="00EB6D7B"/>
    <w:rsid w:val="00EB7A19"/>
    <w:rsid w:val="00EB7C68"/>
    <w:rsid w:val="00EC1D94"/>
    <w:rsid w:val="00EC3795"/>
    <w:rsid w:val="00EC687F"/>
    <w:rsid w:val="00EC782B"/>
    <w:rsid w:val="00ED2125"/>
    <w:rsid w:val="00ED31AD"/>
    <w:rsid w:val="00EE2562"/>
    <w:rsid w:val="00EE32AC"/>
    <w:rsid w:val="00F02FCA"/>
    <w:rsid w:val="00F179E7"/>
    <w:rsid w:val="00F27E7E"/>
    <w:rsid w:val="00F31883"/>
    <w:rsid w:val="00F31CC1"/>
    <w:rsid w:val="00F341F2"/>
    <w:rsid w:val="00F3616F"/>
    <w:rsid w:val="00F40050"/>
    <w:rsid w:val="00F543AE"/>
    <w:rsid w:val="00F61C55"/>
    <w:rsid w:val="00F66853"/>
    <w:rsid w:val="00F715B1"/>
    <w:rsid w:val="00F727F9"/>
    <w:rsid w:val="00F749F1"/>
    <w:rsid w:val="00F753F3"/>
    <w:rsid w:val="00F85ED7"/>
    <w:rsid w:val="00F92617"/>
    <w:rsid w:val="00FA0659"/>
    <w:rsid w:val="00FA13B6"/>
    <w:rsid w:val="00FA13CE"/>
    <w:rsid w:val="00FA3E60"/>
    <w:rsid w:val="00FB722B"/>
    <w:rsid w:val="00FC3E65"/>
    <w:rsid w:val="00FC712C"/>
    <w:rsid w:val="00FD614D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>
      <w:pPr>
        <w:spacing w:after="200" w:line="276" w:lineRule="auto"/>
        <w:ind w:lef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7508C"/>
    <w:rPr>
      <w:rFonts w:ascii="Arial" w:hAnsi="Arial"/>
      <w:sz w:val="24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FE568F"/>
    <w:pPr>
      <w:keepNext/>
      <w:keepLines/>
      <w:spacing w:before="240" w:after="2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Otsikko2">
    <w:name w:val="heading 2"/>
    <w:basedOn w:val="Normaali"/>
    <w:link w:val="Otsikko2Char"/>
    <w:autoRedefine/>
    <w:uiPriority w:val="9"/>
    <w:qFormat/>
    <w:rsid w:val="00FE568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0C1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uiPriority w:val="9"/>
    <w:rsid w:val="00FE568F"/>
    <w:rPr>
      <w:rFonts w:ascii="Arial" w:eastAsia="Times New Roman" w:hAnsi="Arial"/>
      <w:b/>
      <w:bCs/>
      <w:sz w:val="24"/>
      <w:szCs w:val="36"/>
    </w:rPr>
  </w:style>
  <w:style w:type="character" w:customStyle="1" w:styleId="Otsikko3Char">
    <w:name w:val="Otsikko 3 Char"/>
    <w:link w:val="Otsikko3"/>
    <w:uiPriority w:val="9"/>
    <w:rsid w:val="000C192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0C1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fi-FI"/>
    </w:rPr>
  </w:style>
  <w:style w:type="character" w:styleId="Hyperlinkki">
    <w:name w:val="Hyperlink"/>
    <w:uiPriority w:val="99"/>
    <w:unhideWhenUsed/>
    <w:rsid w:val="000C192F"/>
    <w:rPr>
      <w:color w:val="0000FF"/>
      <w:u w:val="single"/>
    </w:rPr>
  </w:style>
  <w:style w:type="character" w:customStyle="1" w:styleId="Otsikko1Char">
    <w:name w:val="Otsikko 1 Char"/>
    <w:link w:val="Otsikko1"/>
    <w:uiPriority w:val="9"/>
    <w:rsid w:val="00FE568F"/>
    <w:rPr>
      <w:rFonts w:ascii="Arial" w:eastAsia="Times New Roman" w:hAnsi="Arial"/>
      <w:b/>
      <w:bCs/>
      <w:color w:val="000000"/>
      <w:sz w:val="28"/>
      <w:szCs w:val="28"/>
      <w:lang w:eastAsia="en-US"/>
    </w:rPr>
  </w:style>
  <w:style w:type="paragraph" w:styleId="Luettelokappale">
    <w:name w:val="List Paragraph"/>
    <w:basedOn w:val="Normaali"/>
    <w:autoRedefine/>
    <w:uiPriority w:val="34"/>
    <w:qFormat/>
    <w:rsid w:val="00DC3A97"/>
    <w:pPr>
      <w:numPr>
        <w:numId w:val="11"/>
      </w:numPr>
      <w:spacing w:after="80"/>
      <w:contextualSpacing/>
    </w:pPr>
    <w:rPr>
      <w:color w:val="00000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6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013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>
      <w:pPr>
        <w:spacing w:after="200" w:line="276" w:lineRule="auto"/>
        <w:ind w:lef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7508C"/>
    <w:rPr>
      <w:rFonts w:ascii="Arial" w:hAnsi="Arial"/>
      <w:sz w:val="24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FE568F"/>
    <w:pPr>
      <w:keepNext/>
      <w:keepLines/>
      <w:spacing w:before="240" w:after="2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Otsikko2">
    <w:name w:val="heading 2"/>
    <w:basedOn w:val="Normaali"/>
    <w:link w:val="Otsikko2Char"/>
    <w:autoRedefine/>
    <w:uiPriority w:val="9"/>
    <w:qFormat/>
    <w:rsid w:val="00FE568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0C1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uiPriority w:val="9"/>
    <w:rsid w:val="00FE568F"/>
    <w:rPr>
      <w:rFonts w:ascii="Arial" w:eastAsia="Times New Roman" w:hAnsi="Arial"/>
      <w:b/>
      <w:bCs/>
      <w:sz w:val="24"/>
      <w:szCs w:val="36"/>
    </w:rPr>
  </w:style>
  <w:style w:type="character" w:customStyle="1" w:styleId="Otsikko3Char">
    <w:name w:val="Otsikko 3 Char"/>
    <w:link w:val="Otsikko3"/>
    <w:uiPriority w:val="9"/>
    <w:rsid w:val="000C192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0C1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fi-FI"/>
    </w:rPr>
  </w:style>
  <w:style w:type="character" w:styleId="Hyperlinkki">
    <w:name w:val="Hyperlink"/>
    <w:uiPriority w:val="99"/>
    <w:unhideWhenUsed/>
    <w:rsid w:val="000C192F"/>
    <w:rPr>
      <w:color w:val="0000FF"/>
      <w:u w:val="single"/>
    </w:rPr>
  </w:style>
  <w:style w:type="character" w:customStyle="1" w:styleId="Otsikko1Char">
    <w:name w:val="Otsikko 1 Char"/>
    <w:link w:val="Otsikko1"/>
    <w:uiPriority w:val="9"/>
    <w:rsid w:val="00FE568F"/>
    <w:rPr>
      <w:rFonts w:ascii="Arial" w:eastAsia="Times New Roman" w:hAnsi="Arial"/>
      <w:b/>
      <w:bCs/>
      <w:color w:val="000000"/>
      <w:sz w:val="28"/>
      <w:szCs w:val="28"/>
      <w:lang w:eastAsia="en-US"/>
    </w:rPr>
  </w:style>
  <w:style w:type="paragraph" w:styleId="Luettelokappale">
    <w:name w:val="List Paragraph"/>
    <w:basedOn w:val="Normaali"/>
    <w:autoRedefine/>
    <w:uiPriority w:val="34"/>
    <w:qFormat/>
    <w:rsid w:val="00DC3A97"/>
    <w:pPr>
      <w:numPr>
        <w:numId w:val="11"/>
      </w:numPr>
      <w:spacing w:after="80"/>
      <w:contextualSpacing/>
    </w:pPr>
    <w:rPr>
      <w:color w:val="00000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6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01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ok.fi/suositusluonnos/suosituksen-tarve-ja-taustat" TargetMode="External"/><Relationship Id="rId13" Type="http://schemas.openxmlformats.org/officeDocument/2006/relationships/hyperlink" Target="http://www.esok.fi/suositusluonnos/sosiaalinen-media/sosiaalinen-media-ja-saavutettavuus" TargetMode="External"/><Relationship Id="rId18" Type="http://schemas.openxmlformats.org/officeDocument/2006/relationships/hyperlink" Target="http://www.esok.fi/suositusluonnos/laitteet-ja-apuvalineet/apuvalinee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esok.fi/suositusluonnos/it-palvelut/" TargetMode="External"/><Relationship Id="rId12" Type="http://schemas.openxmlformats.org/officeDocument/2006/relationships/hyperlink" Target="http://www.esok.fi/suositusluonnos/powerpoint/powerpoint-ja-saavutettavuus" TargetMode="External"/><Relationship Id="rId17" Type="http://schemas.openxmlformats.org/officeDocument/2006/relationships/hyperlink" Target="http://www.esok.fi/suositusluonnos/reaaliaikainen-verkko-opetus-ja-viestinta/reaaliaikaisen-verkko-opetuksen-ja-viestinnan-saavutettavu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ok.fi/suositusluonnos/it-palvelut/hankinnat-ja-saavutettavuu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ok.fi/suositusluonnos/pdf/pdf-asiakirjat-ja-saavutettavuu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sok.fi/suositusluonnos/tekstitykset/verkkotekstitykset" TargetMode="External"/><Relationship Id="rId10" Type="http://schemas.openxmlformats.org/officeDocument/2006/relationships/hyperlink" Target="http://www.esok.fi/suositusluonnos/word/word-asiakirjat-ja-saavutettavuus" TargetMode="External"/><Relationship Id="rId19" Type="http://schemas.openxmlformats.org/officeDocument/2006/relationships/hyperlink" Target="http://www.esok.fi/suositusluonnos/e-kirjat/e-kirjat-ja-saavutettavu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ok.fi/suositusluonnos/nakokulmat/nakokulmia-saavutettavuuteen" TargetMode="External"/><Relationship Id="rId14" Type="http://schemas.openxmlformats.org/officeDocument/2006/relationships/hyperlink" Target="http://www.esok.fi/suositusluonnos/verkkosivut-1/saavutettavat-verkkosivu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6D549-5C56-4F44-96F9-6CB688A2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5348</Characters>
  <Application>Microsoft Office Word</Application>
  <DocSecurity>4</DocSecurity>
  <Lines>44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11</vt:i4>
      </vt:variant>
    </vt:vector>
  </HeadingPairs>
  <TitlesOfParts>
    <vt:vector size="12" baseType="lpstr">
      <vt:lpstr/>
      <vt:lpstr>Viestinnän saavutettavuuden tarkistuslista</vt:lpstr>
      <vt:lpstr>    Henkilöstö</vt:lpstr>
      <vt:lpstr>    Verkkosivut ja -palvelut</vt:lpstr>
      <vt:lpstr>    Tietotekniikan hankinnat</vt:lpstr>
      <vt:lpstr>    Henkilöstökoulutus</vt:lpstr>
      <vt:lpstr>    Neuvonta, tukipalvelut ja ohjeet</vt:lpstr>
      <vt:lpstr>    Videopalvelut ja reaaliaikainen viestintä</vt:lpstr>
      <vt:lpstr>    Apuvälineteknologia</vt:lpstr>
      <vt:lpstr>    Seuranta ja arviointi</vt:lpstr>
      <vt:lpstr>    </vt:lpstr>
      <vt:lpstr>    </vt:lpstr>
    </vt:vector>
  </TitlesOfParts>
  <Company>University of Jyväskylä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Puupponen Hannu</dc:creator>
  <cp:lastModifiedBy>Puupponen Hannu</cp:lastModifiedBy>
  <cp:revision>2</cp:revision>
  <cp:lastPrinted>2014-02-17T13:08:00Z</cp:lastPrinted>
  <dcterms:created xsi:type="dcterms:W3CDTF">2014-02-18T08:44:00Z</dcterms:created>
  <dcterms:modified xsi:type="dcterms:W3CDTF">2014-02-18T08:44:00Z</dcterms:modified>
</cp:coreProperties>
</file>